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12" w:rsidRPr="00B813BA" w:rsidRDefault="00E1799B" w:rsidP="00E1799B">
      <w:pPr>
        <w:jc w:val="center"/>
        <w:rPr>
          <w:sz w:val="32"/>
        </w:rPr>
      </w:pPr>
      <w:r w:rsidRPr="00B813BA">
        <w:rPr>
          <w:sz w:val="32"/>
        </w:rPr>
        <w:t>Coach Guidelines</w:t>
      </w:r>
    </w:p>
    <w:p w:rsidR="00E1799B" w:rsidRDefault="00E1799B">
      <w:r>
        <w:t>In addition to the Athletic Handbook, coaches will adhere to the following guidelines:</w:t>
      </w:r>
    </w:p>
    <w:p w:rsidR="00E1799B" w:rsidRDefault="00E1799B" w:rsidP="00E1799B">
      <w:pPr>
        <w:pStyle w:val="ListParagraph"/>
        <w:numPr>
          <w:ilvl w:val="0"/>
          <w:numId w:val="1"/>
        </w:numPr>
      </w:pPr>
      <w:r>
        <w:t xml:space="preserve">Coaches should be able to provide instruction in physical activities and how to play the games with a Christ-like attitude.  Coaches must lead by example in their </w:t>
      </w:r>
      <w:r w:rsidR="00EB25B8">
        <w:t>speech</w:t>
      </w:r>
      <w:r>
        <w:t xml:space="preserve"> and actions.</w:t>
      </w:r>
    </w:p>
    <w:p w:rsidR="00EB25B8" w:rsidRDefault="00EB25B8" w:rsidP="00EB25B8">
      <w:pPr>
        <w:pStyle w:val="ListParagraph"/>
      </w:pPr>
    </w:p>
    <w:p w:rsidR="00E1799B" w:rsidRDefault="00213571" w:rsidP="00E1799B">
      <w:pPr>
        <w:pStyle w:val="ListParagraph"/>
        <w:numPr>
          <w:ilvl w:val="0"/>
          <w:numId w:val="1"/>
        </w:numPr>
      </w:pPr>
      <w:r>
        <w:t>Winning and Losing:</w:t>
      </w:r>
    </w:p>
    <w:p w:rsidR="00213571" w:rsidRDefault="00213571" w:rsidP="00BC0605">
      <w:pPr>
        <w:pStyle w:val="ListParagraph"/>
        <w:numPr>
          <w:ilvl w:val="0"/>
          <w:numId w:val="5"/>
        </w:numPr>
      </w:pPr>
      <w:r>
        <w:t>Winning is important, but it’s not everything</w:t>
      </w:r>
    </w:p>
    <w:p w:rsidR="00213571" w:rsidRDefault="00213571" w:rsidP="00BC0605">
      <w:pPr>
        <w:pStyle w:val="ListParagraph"/>
        <w:numPr>
          <w:ilvl w:val="0"/>
          <w:numId w:val="5"/>
        </w:numPr>
      </w:pPr>
      <w:r>
        <w:t>We believe that Christians ought to strive for excellence in all that we do; therefore, every team ought to strive to win every game.</w:t>
      </w:r>
    </w:p>
    <w:p w:rsidR="00213571" w:rsidRDefault="00213571" w:rsidP="00BC0605">
      <w:pPr>
        <w:pStyle w:val="ListParagraph"/>
        <w:numPr>
          <w:ilvl w:val="0"/>
          <w:numId w:val="5"/>
        </w:numPr>
      </w:pPr>
      <w:r>
        <w:t>Winning should not be used for personal glory o</w:t>
      </w:r>
      <w:r w:rsidR="00EB25B8">
        <w:t>r pride.  We should be more conc</w:t>
      </w:r>
      <w:r>
        <w:t>erned with what others think of Christ than what they think of us.</w:t>
      </w:r>
    </w:p>
    <w:p w:rsidR="00EB25B8" w:rsidRDefault="00EB25B8" w:rsidP="00BC0605">
      <w:pPr>
        <w:pStyle w:val="ListParagraph"/>
        <w:numPr>
          <w:ilvl w:val="0"/>
          <w:numId w:val="5"/>
        </w:numPr>
      </w:pPr>
      <w:r>
        <w:t>Christian graces should be exhibited by our players and coaches, whether the game is won or lost.</w:t>
      </w:r>
    </w:p>
    <w:p w:rsidR="00EB25B8" w:rsidRDefault="00EB25B8" w:rsidP="00BC0605">
      <w:pPr>
        <w:pStyle w:val="ListParagraph"/>
        <w:numPr>
          <w:ilvl w:val="0"/>
          <w:numId w:val="5"/>
        </w:numPr>
      </w:pPr>
      <w:r>
        <w:t>Athletic success:  “Success for the Christian athlete is confidence that comes from knowing that he did the very best he could to the glory of God.” Ivan Schuler</w:t>
      </w:r>
    </w:p>
    <w:p w:rsidR="00EB25B8" w:rsidRDefault="00EB25B8" w:rsidP="00EB25B8">
      <w:pPr>
        <w:pStyle w:val="ListParagraph"/>
        <w:ind w:left="1080"/>
      </w:pPr>
    </w:p>
    <w:p w:rsidR="00EB25B8" w:rsidRDefault="00EB25B8" w:rsidP="00EB25B8">
      <w:pPr>
        <w:pStyle w:val="ListParagraph"/>
        <w:numPr>
          <w:ilvl w:val="0"/>
          <w:numId w:val="3"/>
        </w:numPr>
      </w:pPr>
      <w:r>
        <w:t>Playing Time Policy:</w:t>
      </w:r>
    </w:p>
    <w:p w:rsidR="00EB25B8" w:rsidRDefault="00EB25B8" w:rsidP="00BC0605">
      <w:pPr>
        <w:pStyle w:val="ListParagraph"/>
        <w:numPr>
          <w:ilvl w:val="0"/>
          <w:numId w:val="6"/>
        </w:numPr>
      </w:pPr>
      <w:r>
        <w:t>At the middle school level</w:t>
      </w:r>
      <w:r w:rsidR="003C4740">
        <w:t xml:space="preserve"> (grades 6, 7, 8)</w:t>
      </w:r>
      <w:r>
        <w:t xml:space="preserve"> we </w:t>
      </w:r>
      <w:r w:rsidR="003C4740">
        <w:t>expect</w:t>
      </w:r>
      <w:r>
        <w:t xml:space="preserve"> coaches to choose a starting team and make an effort for every team member to play in any portion of two quarters of a four quarter game, in both halves of a two half game, one of two game matches and in one or two innings in a six inning game.</w:t>
      </w:r>
    </w:p>
    <w:p w:rsidR="003C4740" w:rsidRDefault="003C4740" w:rsidP="00BC0605">
      <w:pPr>
        <w:pStyle w:val="ListParagraph"/>
        <w:numPr>
          <w:ilvl w:val="0"/>
          <w:numId w:val="6"/>
        </w:numPr>
      </w:pPr>
      <w:r>
        <w:t>At the junior varsity level (grades 7, 8, 9) we expect coaches to choose a starting lineup and play the best players.  We also encourage them to substitute as much as possible.  Substitutes will be played when a player is injured, tired, not performing well, or when the outcome of the game is no longer in question.  Our justification for this policy is that we desire to be competitive at this level, and junior varsity is preparation for varsity.</w:t>
      </w:r>
    </w:p>
    <w:p w:rsidR="003C4740" w:rsidRDefault="003C4740" w:rsidP="00BC0605">
      <w:pPr>
        <w:pStyle w:val="ListParagraph"/>
        <w:numPr>
          <w:ilvl w:val="0"/>
          <w:numId w:val="6"/>
        </w:numPr>
      </w:pPr>
      <w:r>
        <w:t xml:space="preserve">At the varsity level we expect coaches to choose a starting team and play the best players.  These players are chosen on ability and their performance at practice.  Substitutes will be played when a player is injured, tired, not performing well, or when the outcome of the game is no longer in question.  It is assumed that parents will instruct and prepare their children for a competitive interscholastic program at ACCA.  The students need to be prepared for the fact that they may not make the team/ they may not make the starting lineup; and they may not be “star.”  Success is not synonymous with playing time; success is contributing to the benefit of the team. </w:t>
      </w:r>
    </w:p>
    <w:p w:rsidR="00BC0605" w:rsidRDefault="00BC0605" w:rsidP="00BC0605">
      <w:pPr>
        <w:pStyle w:val="ListParagraph"/>
        <w:ind w:left="1080"/>
      </w:pPr>
    </w:p>
    <w:p w:rsidR="00BC0605" w:rsidRDefault="004470CF" w:rsidP="00BC0605">
      <w:pPr>
        <w:pStyle w:val="ListParagraph"/>
        <w:numPr>
          <w:ilvl w:val="0"/>
          <w:numId w:val="3"/>
        </w:numPr>
      </w:pPr>
      <w:r>
        <w:t>Serious Behavior/</w:t>
      </w:r>
      <w:r w:rsidR="00BC0605">
        <w:t>Misconduct Consequences:</w:t>
      </w:r>
    </w:p>
    <w:p w:rsidR="004470CF" w:rsidRDefault="004470CF" w:rsidP="004470CF">
      <w:pPr>
        <w:pStyle w:val="ListParagraph"/>
        <w:numPr>
          <w:ilvl w:val="0"/>
          <w:numId w:val="9"/>
        </w:numPr>
      </w:pPr>
      <w:r>
        <w:t>Any athlete suspended for or receiving disciplinary probation for any of the serious behavior issues listed in this handbook on page 7 will receive a 50 calendar day suspension from the date of the administrator’s conference and/or communication of the discipline.</w:t>
      </w:r>
    </w:p>
    <w:p w:rsidR="004470CF" w:rsidRDefault="004470CF" w:rsidP="004470CF">
      <w:pPr>
        <w:pStyle w:val="ListParagraph"/>
        <w:numPr>
          <w:ilvl w:val="0"/>
          <w:numId w:val="9"/>
        </w:numPr>
      </w:pPr>
      <w:r>
        <w:t>During the school year, these regulations are in effect twenty-four hours per day, seven days per week for all students, and extend to summer months when students are participating in school activities under the supervision of school personnel.</w:t>
      </w:r>
    </w:p>
    <w:p w:rsidR="004470CF" w:rsidRDefault="004470CF" w:rsidP="004470CF">
      <w:pPr>
        <w:pStyle w:val="ListParagraph"/>
        <w:numPr>
          <w:ilvl w:val="0"/>
          <w:numId w:val="9"/>
        </w:numPr>
      </w:pPr>
      <w:r>
        <w:t>If the school year concludes before the 50 day suspension has been completed, the suspension will continue at the beginning of the next school year.</w:t>
      </w:r>
    </w:p>
    <w:p w:rsidR="00B813BA" w:rsidRDefault="00B813BA" w:rsidP="00B813BA">
      <w:pPr>
        <w:pStyle w:val="ListParagraph"/>
        <w:ind w:left="1080"/>
      </w:pPr>
    </w:p>
    <w:p w:rsidR="00B813BA" w:rsidRDefault="004470CF" w:rsidP="00B813BA">
      <w:pPr>
        <w:pStyle w:val="ListParagraph"/>
        <w:numPr>
          <w:ilvl w:val="0"/>
          <w:numId w:val="9"/>
        </w:numPr>
      </w:pPr>
      <w:r>
        <w:t xml:space="preserve">Offenses occurring during the summer months when the student is participating in activities under the supervision of school personnel will result in immediate removal </w:t>
      </w:r>
      <w:r>
        <w:lastRenderedPageBreak/>
        <w:t>from the activity, and the 50 calendar day suspension will begin with the first day of school.</w:t>
      </w:r>
      <w:bookmarkStart w:id="0" w:name="_GoBack"/>
      <w:bookmarkEnd w:id="0"/>
    </w:p>
    <w:p w:rsidR="004470CF" w:rsidRDefault="004470CF" w:rsidP="004470CF">
      <w:pPr>
        <w:pStyle w:val="ListParagraph"/>
        <w:numPr>
          <w:ilvl w:val="0"/>
          <w:numId w:val="9"/>
        </w:numPr>
      </w:pPr>
      <w:r>
        <w:t>Those students suspended must attend a conference held with the senior administrator, athletic director, coach, and parents.  A complete report will be filed with the athletic director and senior administrator.</w:t>
      </w:r>
    </w:p>
    <w:p w:rsidR="004470CF" w:rsidRDefault="004470CF" w:rsidP="004470CF">
      <w:pPr>
        <w:pStyle w:val="ListParagraph"/>
        <w:numPr>
          <w:ilvl w:val="0"/>
          <w:numId w:val="9"/>
        </w:numPr>
      </w:pPr>
      <w:r>
        <w:t xml:space="preserve">Athletic teams may establish additional </w:t>
      </w:r>
      <w:r w:rsidR="00E945F7">
        <w:t>guidelines through their training rules with approval of the athletic director and senior administrator.</w:t>
      </w:r>
      <w:r>
        <w:t xml:space="preserve"> </w:t>
      </w:r>
    </w:p>
    <w:p w:rsidR="00EB25B8" w:rsidRDefault="00EB25B8" w:rsidP="000D187F">
      <w:pPr>
        <w:pStyle w:val="ListParagraph"/>
        <w:ind w:left="1080"/>
      </w:pPr>
    </w:p>
    <w:sectPr w:rsidR="00EB25B8" w:rsidSect="00B813BA">
      <w:pgSz w:w="12240" w:h="15840"/>
      <w:pgMar w:top="3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488"/>
    <w:multiLevelType w:val="hybridMultilevel"/>
    <w:tmpl w:val="8F1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82DE8"/>
    <w:multiLevelType w:val="hybridMultilevel"/>
    <w:tmpl w:val="C7E4FA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83ADC"/>
    <w:multiLevelType w:val="hybridMultilevel"/>
    <w:tmpl w:val="DB667DBA"/>
    <w:lvl w:ilvl="0" w:tplc="5128D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F91136"/>
    <w:multiLevelType w:val="hybridMultilevel"/>
    <w:tmpl w:val="FBA48346"/>
    <w:lvl w:ilvl="0" w:tplc="9BB60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B3D73"/>
    <w:multiLevelType w:val="hybridMultilevel"/>
    <w:tmpl w:val="0DB40DF8"/>
    <w:lvl w:ilvl="0" w:tplc="B7DC1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666872"/>
    <w:multiLevelType w:val="hybridMultilevel"/>
    <w:tmpl w:val="3404FE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522B5"/>
    <w:multiLevelType w:val="hybridMultilevel"/>
    <w:tmpl w:val="97B0A68E"/>
    <w:lvl w:ilvl="0" w:tplc="3CC00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FB164A"/>
    <w:multiLevelType w:val="hybridMultilevel"/>
    <w:tmpl w:val="851CEBE2"/>
    <w:lvl w:ilvl="0" w:tplc="E92A7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7E6353"/>
    <w:multiLevelType w:val="hybridMultilevel"/>
    <w:tmpl w:val="4E6A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5"/>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9B"/>
    <w:rsid w:val="000D187F"/>
    <w:rsid w:val="00213571"/>
    <w:rsid w:val="003C4740"/>
    <w:rsid w:val="004143EA"/>
    <w:rsid w:val="004470CF"/>
    <w:rsid w:val="007044BC"/>
    <w:rsid w:val="00821425"/>
    <w:rsid w:val="008D2756"/>
    <w:rsid w:val="0094382A"/>
    <w:rsid w:val="00981FB5"/>
    <w:rsid w:val="00B813BA"/>
    <w:rsid w:val="00BC0605"/>
    <w:rsid w:val="00E1799B"/>
    <w:rsid w:val="00E945F7"/>
    <w:rsid w:val="00EB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Fertich</dc:creator>
  <cp:lastModifiedBy>Rhonda Fertich</cp:lastModifiedBy>
  <cp:revision>2</cp:revision>
  <cp:lastPrinted>2012-10-22T18:59:00Z</cp:lastPrinted>
  <dcterms:created xsi:type="dcterms:W3CDTF">2012-10-22T15:53:00Z</dcterms:created>
  <dcterms:modified xsi:type="dcterms:W3CDTF">2012-10-22T19:00:00Z</dcterms:modified>
</cp:coreProperties>
</file>